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F5" w:rsidRPr="00EC6DF5" w:rsidRDefault="00EC6DF5" w:rsidP="00EC6DF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PLAN PRACY DORADCY ZAWODOWEGO</w:t>
      </w:r>
    </w:p>
    <w:p w:rsidR="00EC6DF5" w:rsidRPr="00EC6DF5" w:rsidRDefault="00EC6DF5" w:rsidP="00EC6DF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Szkole Podstawowej na rok szkolny 2026/2027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I. Podstawa prawna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pracy doradcy zawodowego opracowano na podstawie obowiązujących przepisów prawa oświatowego, w szczególności:</w:t>
      </w:r>
    </w:p>
    <w:p w:rsidR="00EC6DF5" w:rsidRPr="00EC6DF5" w:rsidRDefault="00EC6DF5" w:rsidP="00EC6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14 grudnia 2016 r. – Prawo oświatowe, </w:t>
      </w:r>
    </w:p>
    <w:p w:rsidR="00EC6DF5" w:rsidRPr="00EC6DF5" w:rsidRDefault="00EC6DF5" w:rsidP="00EC6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 dotyczących organizacji i udzielania pomocy psychologiczno-pedagogicznej w szkołach, </w:t>
      </w:r>
    </w:p>
    <w:p w:rsidR="00EC6DF5" w:rsidRPr="00EC6DF5" w:rsidRDefault="00EC6DF5" w:rsidP="00EC6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przepisów dotyczących doradztwa zawodowego w szkołach i placówkach oświatowych, </w:t>
      </w:r>
    </w:p>
    <w:p w:rsidR="00EC6DF5" w:rsidRPr="00EC6DF5" w:rsidRDefault="00EC6DF5" w:rsidP="00EC6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podstawy programowej kształcenia ogólnego, </w:t>
      </w:r>
    </w:p>
    <w:p w:rsidR="00EC6DF5" w:rsidRPr="00EC6DF5" w:rsidRDefault="00EC6DF5" w:rsidP="00EC6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statutu szkoły, </w:t>
      </w:r>
    </w:p>
    <w:p w:rsidR="00EC6DF5" w:rsidRPr="00EC6DF5" w:rsidRDefault="00EC6DF5" w:rsidP="00EC6D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programu realizacji wewnątrzszkolnego systemu doradztwa zawodowego.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II. Cel główny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doradztwa zawodowego jest wspieranie uczniów w poznawaniu własnych zainteresowań, uzdolnień, możliwości i predyspozycji, rozwijaniu kompetencji potrzebnych na rynku pracy oraz świadomym planowaniu dalszej ścieżki edukacyjnej i zawodowej.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III. Cele szczegółowe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ma na celu: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własnych zainteresowań, uzdolnień, mocnych stron i predyspozycji.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umiejętności rozpoznawania własnych zasobów.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pozytywnego stosunku do pracy.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różnych zawodów i środowisk pracy.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kompetencji społecznych i komunikacyjnych.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umiejętności podejmowania decyzji.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Rozwijanie umiejętności planowania własnej przyszłości.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uczniów klas VII–VIII do wyboru dalszej ścieżki kształcenia.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Zapoznawanie uczniów z ofertą szkół ponadpodstawowych.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lokalnego i regionalnego rynku pracy.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umiejętności korzystania z informacji edukacyjnych i zawodowych.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uczniów ze specjalnymi potrzebami edukacyjnymi w planowaniu przyszłości edukacyjno-zawodowej. </w:t>
      </w:r>
    </w:p>
    <w:p w:rsidR="00EC6DF5" w:rsidRP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rodzicami w zakresie planowania kariery edukacyjnej dzieci. </w:t>
      </w:r>
    </w:p>
    <w:p w:rsidR="00EC6DF5" w:rsidRDefault="00EC6DF5" w:rsidP="00EC6DF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instytucjami i pracodawcami ze środowiska lokalnego.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lastRenderedPageBreak/>
        <w:t>IV. Zadania doradcy zawodowego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3792"/>
        <w:gridCol w:w="4941"/>
      </w:tblGrid>
      <w:tr w:rsidR="00EC6DF5" w:rsidRPr="00EC6DF5" w:rsidTr="00EC6D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realizacji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Diagnoza potrzeb uczniów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ankiety, rozmowy, obserwacja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zajęć z doradztwa zawodowego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grupowe, ćwiczenia, dyskusje, gry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Indywidualne konsultacje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rozmowy z uczniami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Rozpoznawanie zainteresowań i uzdolnień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testy, kwestionariusze, ćwiczenia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Poznawanie zawodów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prezentacje, filmy, spotkania z przedstawicielami zawodów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Poznawanie rynku pracy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informacje, materiały, spotkania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 do wyboru szkoły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oferty szkół ponadpodstawowych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rodzicami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konsultacje, zebrania, materiały informacyjne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nauczycielami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konsultacje, wymiana informacji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ze środowiskiem lokalnym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instytucje, zakłady pracy, szkoły ponadpodstawowe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wydarzeń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targi edukacyjne, spotkania, wyjścia zawodoznawcze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Dokumentowanie pracy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dziennik, sprawozdania, dokumentacja WSDZ</w:t>
            </w:r>
          </w:p>
        </w:tc>
      </w:tr>
    </w:tbl>
    <w:p w:rsidR="00EC6DF5" w:rsidRPr="00EC6DF5" w:rsidRDefault="00EC6DF5" w:rsidP="00EC6D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V. Plan działań według grup wiekowych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Oddziały przedszkolne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Obszar: Poznawanie siebie i świata zawodów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Przykładowe działania: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„W co lubię się bawić?” 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„Co lubię robić?” 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moich rodziców” 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„Kim jest lekarz, policjant, strażak?” 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„Poznajemy zawody” 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 tematyczne związane z wykonywaniem różnych zawodów, </w:t>
      </w:r>
    </w:p>
    <w:p w:rsidR="00EC6DF5" w:rsidRPr="00EC6DF5" w:rsidRDefault="00EC6DF5" w:rsidP="00EC6DF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rysowanie przedstawicieli zawodów.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Klasy I–III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Obszary: Poznawanie siebie, świata zawodów i pracy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Tematy: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„Kim chcę być w przyszłości?”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„Moje zainteresowania”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„Co potrafię?”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„Moje mocne strony”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„Każda praca jest ważna”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związane ze zwierzętami”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moich rodziców”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„Jakie zawody spotykamy w naszej miejscowości?” </w:t>
      </w:r>
    </w:p>
    <w:p w:rsidR="00EC6DF5" w:rsidRPr="00EC6DF5" w:rsidRDefault="00EC6DF5" w:rsidP="00EC6DF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„Co robią ludzie w swojej pracy?”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Formy:</w:t>
      </w:r>
    </w:p>
    <w:p w:rsidR="00EC6DF5" w:rsidRPr="00EC6DF5" w:rsidRDefault="00EC6DF5" w:rsidP="00EC6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zabawy, </w:t>
      </w:r>
    </w:p>
    <w:p w:rsidR="00EC6DF5" w:rsidRPr="00EC6DF5" w:rsidRDefault="00EC6DF5" w:rsidP="00EC6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plastyczne, </w:t>
      </w:r>
    </w:p>
    <w:p w:rsidR="00EC6DF5" w:rsidRPr="00EC6DF5" w:rsidRDefault="00EC6DF5" w:rsidP="00EC6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historyjki obrazkowe, </w:t>
      </w:r>
    </w:p>
    <w:p w:rsidR="00EC6DF5" w:rsidRPr="00EC6DF5" w:rsidRDefault="00EC6DF5" w:rsidP="00EC6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filmy edukacyjne, </w:t>
      </w:r>
    </w:p>
    <w:p w:rsidR="00EC6DF5" w:rsidRPr="00EC6DF5" w:rsidRDefault="00EC6DF5" w:rsidP="00EC6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zagadki zawodowe, </w:t>
      </w:r>
    </w:p>
    <w:p w:rsidR="00EC6DF5" w:rsidRPr="00EC6DF5" w:rsidRDefault="00EC6DF5" w:rsidP="00EC6DF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spotkania z przedstawicielami zawodów.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Klasy IV–VI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Obszary: Poznawanie siebie, świata zawodów i rynku pracy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Tematy: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„Moje zainteresowania i uzdolnienia”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„Moje mocne strony”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„Co już potrafię, a czego mogę się nauczyć?”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„Umiejętności a zawód”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„Jakie zawody znam?”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w moim najbliższym otoczeniu”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przyszłości”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 zmienia się rynek pracy?”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„Kompetencje potrzebne w różnych zawodach” </w:t>
      </w:r>
    </w:p>
    <w:p w:rsidR="00EC6DF5" w:rsidRP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„Praca i jej znaczenie w życiu człowieka” </w:t>
      </w:r>
    </w:p>
    <w:p w:rsidR="00EC6DF5" w:rsidRDefault="00EC6DF5" w:rsidP="00EC6D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 rozwijać swoje zainteresowania?”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VI. Klasy VII–VIII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Klasa VII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Główne działania: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własnych zainteresowań, uzdolnień i predyspozycji.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Rozpoznawanie mocnych stron.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Określanie kompetencji przydatnych w pracy.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zawodów.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Analiza charakterystyki wybranych zawodów.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lokalnego rynku pracy.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Wolontariat jako forma zdobywania doświadczenia.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Planowanie przyszłości edukacyjno-zawodowej.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Rozwijanie umiejętności komunikacyjnych. </w:t>
      </w:r>
    </w:p>
    <w:p w:rsidR="00EC6DF5" w:rsidRPr="00EC6DF5" w:rsidRDefault="00EC6DF5" w:rsidP="00EC6DF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kompetencji przyszłości.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Przykładowe tematy: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„Moje zainteresowania, uzdolnienia i mocne strony”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„Moje umiejętności – jak widzą mnie inni?”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„Umiejętności a zawód”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„Kompetencje potrzebne na rynku pracy”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w moim najbliższym otoczeniu”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„Charakterystyka wybranego zawodu”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„Zawody przyszłości”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„Wolontariat – wstępem do kariery”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 zaplanować swoją przyszłość edukacyjno-zawodową?” </w:t>
      </w:r>
    </w:p>
    <w:p w:rsidR="00EC6DF5" w:rsidRPr="00EC6DF5" w:rsidRDefault="00EC6DF5" w:rsidP="00EC6DF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„Marzenia i plany – moja przyszłość”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Klasa VIII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Priorytetem jest przygotowanie uczniów do wyboru szkoły ponadpodstawowej i dalszej ścieżki kształcenia.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Działania: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rozpoznawanie własnych zainteresowań i predyspozycji,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analiza wyników i własnych możliwości,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typów szkół ponadpodstawowych,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zapoznanie z ofertą szkół w regionie,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zawodów i kwalifikacji,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analiza ścieżek edukacyjnych,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rekrutacji do szkół ponadpodstawowych,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terminy i dokumenty rekrutacyjne,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poznawanie zawodów deficytowych i przyszłościowych,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targach edukacyjnych,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dniach otwartych szkół,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spotkania z uczniami i przedstawicielami szkół ponadpodstawowych, </w:t>
      </w:r>
    </w:p>
    <w:p w:rsidR="00EC6DF5" w:rsidRPr="00EC6DF5" w:rsidRDefault="00EC6DF5" w:rsidP="00EC6DF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indywidualne konsultacje dla uczniów i rodziców.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Przykładowe tematy: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„Kim jestem? Moje zasoby i możliwości”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„Jaki typ szkoły ponadpodstawowej wybrać?”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„Liceum, technikum czy szkoła branżowa?”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 wybrać szkołę zgodną z moimi zainteresowaniami?”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„Zawód a kwalifikacje”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„Moja ścieżka edukacyjna”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„Jak przygotować się do rekrutacji?”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„Oferta szkół ponadpodstawowych”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„Moja decyzja – moja przyszłość” </w:t>
      </w:r>
    </w:p>
    <w:p w:rsidR="00EC6DF5" w:rsidRPr="00EC6DF5" w:rsidRDefault="00EC6DF5" w:rsidP="00EC6DF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„Plan A, plan B – dlaczego warto mieć alternatywę?”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lastRenderedPageBreak/>
        <w:t>VII. Współpraca z rodzicami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Doradca zawodowy będzie: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prowadził konsultacje indywidualne, 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przekazywał rodzicom informacje dotyczące wyboru szkoły ponadpodstawowej, 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udostępniał materiały dotyczące rekrutacji, 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informował o wydarzeniach edukacyjnych, 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wspierał rodziców w rozpoznawaniu zainteresowań i predyspozycji dziecka, 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udzielał wskazówek dotyczących planowania ścieżki edukacyjnej, </w:t>
      </w:r>
    </w:p>
    <w:p w:rsidR="00EC6DF5" w:rsidRPr="00EC6DF5" w:rsidRDefault="00EC6DF5" w:rsidP="00EC6DF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współpracował z wychowawcami i specjalistami.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VIII. Współpraca z nauczycielami i specjalistami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współpracy przewiduje się:</w:t>
      </w:r>
    </w:p>
    <w:p w:rsidR="00EC6DF5" w:rsidRPr="00EC6DF5" w:rsidRDefault="00EC6DF5" w:rsidP="00EC6D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wymianę informacji dotyczących potrzeb uczniów, </w:t>
      </w:r>
    </w:p>
    <w:p w:rsidR="00EC6DF5" w:rsidRPr="00EC6DF5" w:rsidRDefault="00EC6DF5" w:rsidP="00EC6D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konsultacje z wychowawcami, </w:t>
      </w:r>
    </w:p>
    <w:p w:rsidR="00EC6DF5" w:rsidRPr="00EC6DF5" w:rsidRDefault="00EC6DF5" w:rsidP="00EC6D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współpracę z pedagogiem i psychologiem szkolnym, </w:t>
      </w:r>
    </w:p>
    <w:p w:rsidR="00EC6DF5" w:rsidRPr="00EC6DF5" w:rsidRDefault="00EC6DF5" w:rsidP="00EC6D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współpracę z nauczycielami współorganizującymi kształcenie, </w:t>
      </w:r>
    </w:p>
    <w:p w:rsidR="00EC6DF5" w:rsidRPr="00EC6DF5" w:rsidRDefault="00EC6DF5" w:rsidP="00EC6D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uwzględnianie zaleceń wynikających z orzeczeń i opinii, </w:t>
      </w:r>
    </w:p>
    <w:p w:rsidR="00EC6DF5" w:rsidRPr="00EC6DF5" w:rsidRDefault="00EC6DF5" w:rsidP="00EC6DF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uczniów ze specjalnymi potrzebami edukacyjnymi w planowaniu przyszłości.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IX. Współpraca ze środowiskiem lokalnym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 są kontakty z: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szkołami ponadpodstawowymi,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Powiatowym Urzędem Pracy,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poradnią psychologiczno-pedagogiczną,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lokalnymi pracodawcami,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instytucjami publicznymi,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służbami mundurowymi,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organizacjami pozarządowymi, </w:t>
      </w:r>
    </w:p>
    <w:p w:rsidR="00EC6DF5" w:rsidRPr="00EC6DF5" w:rsidRDefault="00EC6DF5" w:rsidP="00EC6DF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instytucjami prowadzącymi działania edukacyjne i zawodowe.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Możliwe działania:</w:t>
      </w:r>
    </w:p>
    <w:p w:rsidR="00EC6DF5" w:rsidRPr="00EC6DF5" w:rsidRDefault="00EC6DF5" w:rsidP="00EC6DF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wycieczki zawodoznawcze, </w:t>
      </w:r>
    </w:p>
    <w:p w:rsidR="00EC6DF5" w:rsidRPr="00EC6DF5" w:rsidRDefault="00EC6DF5" w:rsidP="00EC6DF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spotkania z przedstawicielami zawodów, </w:t>
      </w:r>
    </w:p>
    <w:p w:rsidR="00EC6DF5" w:rsidRPr="00EC6DF5" w:rsidRDefault="00EC6DF5" w:rsidP="00EC6DF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wizyty w zakładach pracy, </w:t>
      </w:r>
    </w:p>
    <w:p w:rsidR="00EC6DF5" w:rsidRPr="00EC6DF5" w:rsidRDefault="00EC6DF5" w:rsidP="00EC6DF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targach edukacyjnych i pracy, </w:t>
      </w:r>
    </w:p>
    <w:p w:rsidR="00EC6DF5" w:rsidRDefault="00EC6DF5" w:rsidP="00EC6DF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 otwarte szkół ponadpodstawowych. </w:t>
      </w:r>
    </w:p>
    <w:p w:rsidR="00580D23" w:rsidRDefault="00580D23" w:rsidP="00580D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lastRenderedPageBreak/>
        <w:t>X. Harmonogram pracy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2"/>
        <w:gridCol w:w="7860"/>
      </w:tblGrid>
      <w:tr w:rsidR="00EC6DF5" w:rsidRPr="00EC6DF5" w:rsidTr="00EC6D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Planowane działania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Diagnoza potrzeb uczniów, zapoznanie z planem pracy, organizacja zajęć, ankieta oczekiwań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Poznawanie zainteresowań, uzdolnień i mocnych stron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Umiejętności i kompetencje – ich znaczenie w życiu i pracy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Poznawanie zawodów i środowisk pracy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Podsumowanie I półrocza, konsultacje indywidualne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Zawody przyszłości i zmiany na rynku pracy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Szkoły ponadpodstawowe i ścieżki kształcenia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 uczniów klas VIII do rekrutacji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Indywidualne konsultacje, planowanie dalszej ścieżki edukacyjnej</w:t>
            </w:r>
          </w:p>
        </w:tc>
      </w:tr>
      <w:tr w:rsidR="00EC6DF5" w:rsidRPr="00EC6DF5" w:rsidTr="00EC6D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:rsidR="00EC6DF5" w:rsidRPr="00EC6DF5" w:rsidRDefault="00EC6DF5" w:rsidP="00EC6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C6D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Podsumowanie realizacji doradztwa zawodowego, ewaluacja, sprawozdanie</w:t>
            </w:r>
          </w:p>
        </w:tc>
      </w:tr>
    </w:tbl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XI. Dokumentowanie pracy doradcy zawodowego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Doradca zawodowy prowadzi dokumentację obejmującą w szczególności: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dziennik pracy doradcy zawodowego,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 pracy,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harmonogram realizacji działań,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zajęć,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materiały i scenariusze,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ankiety i wyniki ewaluacji,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konsultacji,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współpracy z rodzicami,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współpracy ze środowiskiem lokalnym, </w:t>
      </w:r>
    </w:p>
    <w:p w:rsidR="00EC6DF5" w:rsidRPr="00EC6DF5" w:rsidRDefault="00EC6DF5" w:rsidP="00EC6DF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sprawozdanie z realizacji działań. </w:t>
      </w:r>
    </w:p>
    <w:p w:rsidR="00EC6DF5" w:rsidRPr="00EC6DF5" w:rsidRDefault="00EC6DF5" w:rsidP="00EC6D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XII. Ewaluacja</w:t>
      </w:r>
    </w:p>
    <w:p w:rsidR="00EC6DF5" w:rsidRP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pracy doradcy zawodowego będzie prowadzona poprzez: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ankiety dla uczniów, 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rozmowy z uczniami, 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obserwację zaangażowania uczniów, 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analizę frekwencji na zajęciach, 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zwrotne od nauczycieli i rodziców, 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analizę zainteresowania wydarzeniami edukacyjno-zawodowymi, </w:t>
      </w:r>
    </w:p>
    <w:p w:rsidR="00EC6DF5" w:rsidRPr="00EC6DF5" w:rsidRDefault="00EC6DF5" w:rsidP="00EC6DF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podsumowanie realizacji planu na koniec roku szkolnego. </w:t>
      </w:r>
    </w:p>
    <w:p w:rsidR="00EC6DF5" w:rsidRDefault="00EC6DF5" w:rsidP="00EC6D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odpowiedzialna:</w:t>
      </w: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doradca zawodowy</w:t>
      </w: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realizacji:</w:t>
      </w: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cały rok szkolny 2026/2027</w:t>
      </w: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C6D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 końcowy:</w:t>
      </w:r>
      <w:r w:rsidRPr="00EC6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sprawozdanie z realizacji działań doradztwa zawodowego</w:t>
      </w:r>
    </w:p>
    <w:p w:rsidR="00EC6DF5" w:rsidRPr="00EC6DF5" w:rsidRDefault="00EC6DF5" w:rsidP="00EC6DF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Opracowała: Ewa Czyżak</w:t>
      </w:r>
    </w:p>
    <w:p w:rsidR="0098356D" w:rsidRDefault="0098356D"/>
    <w:sectPr w:rsidR="0098356D" w:rsidSect="0098356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1BE" w:rsidRDefault="008B71BE" w:rsidP="00EC6DF5">
      <w:pPr>
        <w:spacing w:after="0" w:line="240" w:lineRule="auto"/>
      </w:pPr>
      <w:r>
        <w:separator/>
      </w:r>
    </w:p>
  </w:endnote>
  <w:endnote w:type="continuationSeparator" w:id="1">
    <w:p w:rsidR="008B71BE" w:rsidRDefault="008B71BE" w:rsidP="00EC6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65251"/>
      <w:docPartObj>
        <w:docPartGallery w:val="Page Numbers (Bottom of Page)"/>
        <w:docPartUnique/>
      </w:docPartObj>
    </w:sdtPr>
    <w:sdtContent>
      <w:p w:rsidR="00EC6DF5" w:rsidRDefault="009D43AC">
        <w:pPr>
          <w:pStyle w:val="Stopka"/>
          <w:jc w:val="right"/>
        </w:pPr>
        <w:fldSimple w:instr=" PAGE   \* MERGEFORMAT ">
          <w:r w:rsidR="00580D23">
            <w:rPr>
              <w:noProof/>
            </w:rPr>
            <w:t>1</w:t>
          </w:r>
        </w:fldSimple>
      </w:p>
    </w:sdtContent>
  </w:sdt>
  <w:p w:rsidR="00EC6DF5" w:rsidRDefault="00EC6DF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1BE" w:rsidRDefault="008B71BE" w:rsidP="00EC6DF5">
      <w:pPr>
        <w:spacing w:after="0" w:line="240" w:lineRule="auto"/>
      </w:pPr>
      <w:r>
        <w:separator/>
      </w:r>
    </w:p>
  </w:footnote>
  <w:footnote w:type="continuationSeparator" w:id="1">
    <w:p w:rsidR="008B71BE" w:rsidRDefault="008B71BE" w:rsidP="00EC6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841"/>
    <w:multiLevelType w:val="multilevel"/>
    <w:tmpl w:val="9C64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066FF"/>
    <w:multiLevelType w:val="multilevel"/>
    <w:tmpl w:val="02DA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E97162"/>
    <w:multiLevelType w:val="multilevel"/>
    <w:tmpl w:val="F4B0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330F4D"/>
    <w:multiLevelType w:val="multilevel"/>
    <w:tmpl w:val="6A86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BB3A72"/>
    <w:multiLevelType w:val="multilevel"/>
    <w:tmpl w:val="AFD0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4D24DC"/>
    <w:multiLevelType w:val="multilevel"/>
    <w:tmpl w:val="7BF8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8C19F3"/>
    <w:multiLevelType w:val="multilevel"/>
    <w:tmpl w:val="8D9C1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190CB6"/>
    <w:multiLevelType w:val="multilevel"/>
    <w:tmpl w:val="B2B4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D34DA5"/>
    <w:multiLevelType w:val="multilevel"/>
    <w:tmpl w:val="E390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741A2B"/>
    <w:multiLevelType w:val="multilevel"/>
    <w:tmpl w:val="B496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4D50FB"/>
    <w:multiLevelType w:val="multilevel"/>
    <w:tmpl w:val="05A0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862399"/>
    <w:multiLevelType w:val="multilevel"/>
    <w:tmpl w:val="C9A8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E03845"/>
    <w:multiLevelType w:val="multilevel"/>
    <w:tmpl w:val="EDBA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576F83"/>
    <w:multiLevelType w:val="multilevel"/>
    <w:tmpl w:val="825C7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505B27"/>
    <w:multiLevelType w:val="multilevel"/>
    <w:tmpl w:val="77AED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8C02FA"/>
    <w:multiLevelType w:val="multilevel"/>
    <w:tmpl w:val="9CB6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</w:num>
  <w:num w:numId="3">
    <w:abstractNumId w:val="10"/>
  </w:num>
  <w:num w:numId="4">
    <w:abstractNumId w:val="3"/>
  </w:num>
  <w:num w:numId="5">
    <w:abstractNumId w:val="0"/>
  </w:num>
  <w:num w:numId="6">
    <w:abstractNumId w:val="11"/>
  </w:num>
  <w:num w:numId="7">
    <w:abstractNumId w:val="13"/>
  </w:num>
  <w:num w:numId="8">
    <w:abstractNumId w:val="15"/>
  </w:num>
  <w:num w:numId="9">
    <w:abstractNumId w:val="1"/>
  </w:num>
  <w:num w:numId="10">
    <w:abstractNumId w:val="2"/>
  </w:num>
  <w:num w:numId="11">
    <w:abstractNumId w:val="7"/>
  </w:num>
  <w:num w:numId="12">
    <w:abstractNumId w:val="5"/>
  </w:num>
  <w:num w:numId="13">
    <w:abstractNumId w:val="6"/>
  </w:num>
  <w:num w:numId="14">
    <w:abstractNumId w:val="8"/>
  </w:num>
  <w:num w:numId="15">
    <w:abstractNumId w:val="12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6DF5"/>
    <w:rsid w:val="00580D23"/>
    <w:rsid w:val="008B71BE"/>
    <w:rsid w:val="0098356D"/>
    <w:rsid w:val="009D43AC"/>
    <w:rsid w:val="00BF6F9F"/>
    <w:rsid w:val="00E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356D"/>
  </w:style>
  <w:style w:type="paragraph" w:styleId="Nagwek1">
    <w:name w:val="heading 1"/>
    <w:basedOn w:val="Normalny"/>
    <w:link w:val="Nagwek1Znak"/>
    <w:uiPriority w:val="9"/>
    <w:qFormat/>
    <w:rsid w:val="00EC6D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C6D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C6D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6D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C6DF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C6D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C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C6DF5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EC6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C6DF5"/>
  </w:style>
  <w:style w:type="paragraph" w:styleId="Stopka">
    <w:name w:val="footer"/>
    <w:basedOn w:val="Normalny"/>
    <w:link w:val="StopkaZnak"/>
    <w:uiPriority w:val="99"/>
    <w:unhideWhenUsed/>
    <w:rsid w:val="00EC6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D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7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9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1279</Words>
  <Characters>7680</Characters>
  <Application>Microsoft Office Word</Application>
  <DocSecurity>0</DocSecurity>
  <Lines>64</Lines>
  <Paragraphs>17</Paragraphs>
  <ScaleCrop>false</ScaleCrop>
  <Company/>
  <LinksUpToDate>false</LinksUpToDate>
  <CharactersWithSpaces>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2026-09-08T16:29:00Z</cp:lastPrinted>
  <dcterms:created xsi:type="dcterms:W3CDTF">2026-09-08T16:23:00Z</dcterms:created>
  <dcterms:modified xsi:type="dcterms:W3CDTF">2026-10-20T17:21:00Z</dcterms:modified>
</cp:coreProperties>
</file>